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="00AB2EE3">
        <w:rPr>
          <w:rFonts w:ascii="Book Antiqua" w:hAnsi="Book Antiqua" w:cs="Arial"/>
          <w:b/>
        </w:rPr>
        <w:t>para celeridade do certame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EB05A4" w:rsidRDefault="00EB05A4" w:rsidP="00662FD2">
      <w:pPr>
        <w:pStyle w:val="Estilo1"/>
        <w:ind w:left="567" w:hanging="283"/>
        <w:rPr>
          <w:lang w:eastAsia="en-US"/>
        </w:rPr>
      </w:pPr>
    </w:p>
    <w:p w:rsidR="00EB05A4" w:rsidRPr="00EB05A4" w:rsidRDefault="00EB05A4" w:rsidP="00662FD2">
      <w:pPr>
        <w:pStyle w:val="Estilo1"/>
        <w:ind w:left="567" w:hanging="283"/>
        <w:rPr>
          <w:b/>
          <w:lang w:eastAsia="en-US"/>
        </w:rPr>
      </w:pPr>
      <w:proofErr w:type="gramStart"/>
      <w:r w:rsidRPr="00EB05A4">
        <w:rPr>
          <w:b/>
          <w:lang w:eastAsia="en-US"/>
        </w:rPr>
        <w:t>1.1 – CONFIRMAÇÃO</w:t>
      </w:r>
      <w:proofErr w:type="gramEnd"/>
      <w:r w:rsidRPr="00EB05A4">
        <w:rPr>
          <w:b/>
          <w:lang w:eastAsia="en-US"/>
        </w:rPr>
        <w:t xml:space="preserve"> OBRIGATÓRIA DO PREGOEIRO (</w:t>
      </w:r>
      <w:r w:rsidR="00CB3355">
        <w:rPr>
          <w:b/>
          <w:lang w:eastAsia="en-US"/>
        </w:rPr>
        <w:t>Estes i</w:t>
      </w:r>
      <w:r w:rsidRPr="00EB05A4">
        <w:rPr>
          <w:b/>
          <w:lang w:eastAsia="en-US"/>
        </w:rPr>
        <w:t xml:space="preserve">tens não </w:t>
      </w:r>
      <w:r w:rsidR="00D740DB">
        <w:rPr>
          <w:b/>
          <w:lang w:eastAsia="en-US"/>
        </w:rPr>
        <w:t>precisam ser apresentados pela proponente</w:t>
      </w:r>
      <w:r w:rsidRPr="00EB05A4">
        <w:rPr>
          <w:b/>
          <w:lang w:eastAsia="en-US"/>
        </w:rPr>
        <w:t>)</w:t>
      </w:r>
      <w:r w:rsidR="00D740DB">
        <w:rPr>
          <w:b/>
          <w:lang w:eastAsia="en-US"/>
        </w:rPr>
        <w:t>:</w:t>
      </w:r>
    </w:p>
    <w:p w:rsidR="00C55D21" w:rsidRDefault="00EB05A4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a</w:t>
      </w:r>
      <w:r w:rsidR="00C55D21">
        <w:rPr>
          <w:b/>
          <w:lang w:eastAsia="en-US"/>
        </w:rPr>
        <w:t>)</w:t>
      </w:r>
      <w:r w:rsidR="00C55D21">
        <w:rPr>
          <w:lang w:eastAsia="en-US"/>
        </w:rPr>
        <w:t xml:space="preserve"> Certidão de idoneidade (CEIS), expedida pelo site: </w:t>
      </w:r>
      <w:hyperlink r:id="rId7" w:history="1">
        <w:r w:rsidR="00C55D21">
          <w:rPr>
            <w:rStyle w:val="Hyperlink"/>
            <w:lang w:eastAsia="en-US"/>
          </w:rPr>
          <w:t>https://certidoes.cgu.gov.br/</w:t>
        </w:r>
      </w:hyperlink>
    </w:p>
    <w:p w:rsidR="00C55D21" w:rsidRDefault="00EB05A4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b</w:t>
      </w:r>
      <w:r w:rsidR="00C55D21">
        <w:rPr>
          <w:b/>
          <w:lang w:eastAsia="en-US"/>
        </w:rPr>
        <w:t>)</w:t>
      </w:r>
      <w:r w:rsidR="00C55D21"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 w:rsidR="00C55D21">
          <w:rPr>
            <w:rStyle w:val="Hyperlink"/>
            <w:lang w:eastAsia="en-US"/>
          </w:rPr>
          <w:t>https://crcap.tce.pr.gov.br/ConsultarImpedidos.aspx</w:t>
        </w:r>
      </w:hyperlink>
      <w:r w:rsidR="00C55D21"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proofErr w:type="gramStart"/>
      <w:r w:rsidRPr="00E97B6A">
        <w:t xml:space="preserve">  </w:t>
      </w:r>
      <w:proofErr w:type="gramEnd"/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proofErr w:type="gramStart"/>
      <w:r w:rsidRPr="00BF597B">
        <w:t xml:space="preserve">   </w:t>
      </w:r>
      <w:proofErr w:type="gramEnd"/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lastRenderedPageBreak/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 xml:space="preserve">Os atestados deverão referir-se </w:t>
      </w:r>
      <w:r w:rsidR="00FD34C8">
        <w:rPr>
          <w:rFonts w:ascii="Book Antiqua" w:hAnsi="Book Antiqua"/>
        </w:rPr>
        <w:t>o objeto deste edital</w:t>
      </w:r>
      <w:r w:rsidR="00195414" w:rsidRPr="00D831EF">
        <w:rPr>
          <w:rFonts w:ascii="Book Antiqua" w:hAnsi="Book Antiqua"/>
        </w:rPr>
        <w:t xml:space="preserve">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</w:t>
      </w:r>
      <w:r w:rsidR="00FD34C8">
        <w:rPr>
          <w:rFonts w:ascii="Book Antiqua" w:hAnsi="Book Antiqua"/>
        </w:rPr>
        <w:t>/entrega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</w:t>
      </w:r>
      <w:r w:rsidR="00FD34C8">
        <w:rPr>
          <w:rFonts w:ascii="Book Antiqua" w:hAnsi="Book Antiqua"/>
        </w:rPr>
        <w:t>/entregue</w:t>
      </w:r>
      <w:r w:rsidRPr="00DE2E22">
        <w:rPr>
          <w:rFonts w:ascii="Book Antiqua" w:hAnsi="Book Antiqua"/>
        </w:rPr>
        <w:t>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</w:t>
      </w:r>
      <w:r w:rsidR="00FD34C8">
        <w:rPr>
          <w:rFonts w:ascii="Book Antiqua" w:hAnsi="Book Antiqua"/>
        </w:rPr>
        <w:t>/entrega do item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DE2E22" w:rsidRPr="00662FD2" w:rsidRDefault="00DE2E22" w:rsidP="00DE2E22">
      <w:pPr>
        <w:pStyle w:val="PargrafodaLista"/>
        <w:ind w:left="720"/>
        <w:rPr>
          <w:rFonts w:ascii="Book Antiqua" w:hAnsi="Book Antiqua"/>
          <w:color w:val="FF0000"/>
          <w:highlight w:val="yellow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 xml:space="preserve">Declara também que NÃO FOMOS DECLARADOS INIDÔNEOS para licitar ou </w:t>
            </w:r>
            <w:r w:rsidRPr="00D66234">
              <w:rPr>
                <w:rFonts w:ascii="Book Antiqua" w:hAnsi="Book Antiqua" w:cs="Arial"/>
              </w:rPr>
              <w:lastRenderedPageBreak/>
              <w:t>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Declara que até a presente data INEXISTEM FATOS IMPEDITIVOS PARA SUA 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</w:t>
      </w:r>
      <w:r w:rsidRPr="00D66234">
        <w:rPr>
          <w:rFonts w:ascii="Book Antiqua" w:hAnsi="Book Antiqua"/>
        </w:rPr>
        <w:lastRenderedPageBreak/>
        <w:t>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A prorrogação do prazo previsto no item anterior deverá sempre ser concedida pela Administração 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95414"/>
    <w:rsid w:val="002C0431"/>
    <w:rsid w:val="002D4BDA"/>
    <w:rsid w:val="003021CF"/>
    <w:rsid w:val="00423EE8"/>
    <w:rsid w:val="004D11A4"/>
    <w:rsid w:val="004E6498"/>
    <w:rsid w:val="00571FAB"/>
    <w:rsid w:val="0057373B"/>
    <w:rsid w:val="0061490F"/>
    <w:rsid w:val="0065503A"/>
    <w:rsid w:val="00662FD2"/>
    <w:rsid w:val="006666D6"/>
    <w:rsid w:val="006F3890"/>
    <w:rsid w:val="007A0677"/>
    <w:rsid w:val="007E753C"/>
    <w:rsid w:val="00832C2F"/>
    <w:rsid w:val="008B487B"/>
    <w:rsid w:val="008B4D52"/>
    <w:rsid w:val="008C6A39"/>
    <w:rsid w:val="008D29EB"/>
    <w:rsid w:val="009D6E9F"/>
    <w:rsid w:val="00A10AC2"/>
    <w:rsid w:val="00A45C54"/>
    <w:rsid w:val="00AB2EE3"/>
    <w:rsid w:val="00AF4C96"/>
    <w:rsid w:val="00B034C9"/>
    <w:rsid w:val="00B13BFC"/>
    <w:rsid w:val="00B3732C"/>
    <w:rsid w:val="00B550B0"/>
    <w:rsid w:val="00C55D21"/>
    <w:rsid w:val="00C72E14"/>
    <w:rsid w:val="00CA6B7F"/>
    <w:rsid w:val="00CB3355"/>
    <w:rsid w:val="00CB589E"/>
    <w:rsid w:val="00D66234"/>
    <w:rsid w:val="00D740DB"/>
    <w:rsid w:val="00D831EF"/>
    <w:rsid w:val="00DE2E22"/>
    <w:rsid w:val="00DF6BD9"/>
    <w:rsid w:val="00EA65CC"/>
    <w:rsid w:val="00EB05A4"/>
    <w:rsid w:val="00F83F32"/>
    <w:rsid w:val="00FD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1818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25</cp:revision>
  <dcterms:created xsi:type="dcterms:W3CDTF">2022-06-08T11:51:00Z</dcterms:created>
  <dcterms:modified xsi:type="dcterms:W3CDTF">2024-10-21T16:56:00Z</dcterms:modified>
</cp:coreProperties>
</file>